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A5" w:rsidRDefault="00A314A5">
      <w:pP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</w:pPr>
      <w: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  <w:t>Яндекс учебник.</w:t>
      </w:r>
    </w:p>
    <w:p w:rsidR="00A314A5" w:rsidRDefault="00A314A5">
      <w:pP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</w:pPr>
      <w: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  <w:t xml:space="preserve"> Бесплатная цифровая платформа для обучения основным школьным предметам, </w:t>
      </w:r>
    </w:p>
    <w:p w:rsidR="00A314A5" w:rsidRDefault="00A314A5">
      <w:pP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</w:pPr>
      <w: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  <w:t xml:space="preserve">РЭШ, </w:t>
      </w:r>
    </w:p>
    <w:p w:rsidR="00A314A5" w:rsidRDefault="00A314A5">
      <w:pP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</w:pPr>
      <w: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  <w:t xml:space="preserve">РЕШУ ОГЭ, </w:t>
      </w:r>
    </w:p>
    <w:p w:rsidR="00245105" w:rsidRDefault="00A314A5">
      <w:bookmarkStart w:id="0" w:name="_GoBack"/>
      <w:bookmarkEnd w:id="0"/>
      <w:r>
        <w:rPr>
          <w:rFonts w:ascii="Montserrat" w:hAnsi="Montserrat"/>
          <w:b/>
          <w:bCs/>
          <w:color w:val="000000"/>
          <w:sz w:val="21"/>
          <w:szCs w:val="21"/>
          <w:shd w:val="clear" w:color="auto" w:fill="EEEEEE"/>
        </w:rPr>
        <w:t>ЦОК,</w:t>
      </w:r>
    </w:p>
    <w:sectPr w:rsidR="0024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C7"/>
    <w:rsid w:val="000D14C7"/>
    <w:rsid w:val="00245105"/>
    <w:rsid w:val="00A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2FCC"/>
  <w15:chartTrackingRefBased/>
  <w15:docId w15:val="{8580B951-E638-48A7-9B11-8D35BCD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HpOne</dc:creator>
  <cp:keywords/>
  <dc:description/>
  <cp:lastModifiedBy>HpOne</cp:lastModifiedBy>
  <cp:revision>3</cp:revision>
  <dcterms:created xsi:type="dcterms:W3CDTF">2024-11-08T11:10:00Z</dcterms:created>
  <dcterms:modified xsi:type="dcterms:W3CDTF">2024-11-08T11:11:00Z</dcterms:modified>
</cp:coreProperties>
</file>